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4E" w:rsidRDefault="00986D4E" w:rsidP="00986D4E">
      <w:pPr>
        <w:jc w:val="center"/>
        <w:rPr>
          <w:b/>
        </w:rPr>
      </w:pPr>
      <w:r>
        <w:rPr>
          <w:b/>
        </w:rPr>
        <w:t>T.C.</w:t>
      </w:r>
    </w:p>
    <w:p w:rsidR="00986D4E" w:rsidRDefault="00986D4E" w:rsidP="00986D4E">
      <w:pPr>
        <w:jc w:val="center"/>
        <w:rPr>
          <w:b/>
        </w:rPr>
      </w:pPr>
      <w:r>
        <w:rPr>
          <w:b/>
        </w:rPr>
        <w:t>SELÇUK ÜNİVERSİTESİ</w:t>
      </w:r>
    </w:p>
    <w:p w:rsidR="00986D4E" w:rsidRDefault="00986D4E" w:rsidP="00986D4E">
      <w:pPr>
        <w:jc w:val="center"/>
        <w:rPr>
          <w:b/>
        </w:rPr>
      </w:pPr>
      <w:r>
        <w:rPr>
          <w:b/>
        </w:rPr>
        <w:t>AKŞEHİR MESLEK YÜKSEKOKULU MÜDÜRLÜĞÜNE</w:t>
      </w:r>
    </w:p>
    <w:p w:rsidR="00A10054" w:rsidRDefault="00A10054" w:rsidP="00986D4E">
      <w:pPr>
        <w:jc w:val="center"/>
        <w:rPr>
          <w:b/>
        </w:rPr>
      </w:pPr>
    </w:p>
    <w:p w:rsidR="00A10054" w:rsidRDefault="00140A68" w:rsidP="00986D4E">
      <w:pPr>
        <w:jc w:val="center"/>
        <w:rPr>
          <w:b/>
        </w:rPr>
      </w:pPr>
      <w:r>
        <w:rPr>
          <w:b/>
        </w:rPr>
        <w:t>Kayıt Dondurma</w:t>
      </w:r>
      <w:r w:rsidR="00A10054" w:rsidRPr="00BD470D">
        <w:rPr>
          <w:b/>
        </w:rPr>
        <w:t xml:space="preserve"> Dilekçesi</w:t>
      </w:r>
    </w:p>
    <w:tbl>
      <w:tblPr>
        <w:tblpPr w:leftFromText="141" w:rightFromText="141" w:vertAnchor="text" w:horzAnchor="margin" w:tblpXSpec="center" w:tblpY="301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3091"/>
        <w:gridCol w:w="1701"/>
        <w:gridCol w:w="3969"/>
      </w:tblGrid>
      <w:tr w:rsidR="00986D4E" w:rsidRPr="006D544B" w:rsidTr="00986D4E">
        <w:trPr>
          <w:trHeight w:val="316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:rsidR="00986D4E" w:rsidRPr="00E83DCB" w:rsidRDefault="00986D4E" w:rsidP="00986D4E">
            <w:pPr>
              <w:pStyle w:val="ListeParagraf"/>
              <w:numPr>
                <w:ilvl w:val="0"/>
                <w:numId w:val="1"/>
              </w:numPr>
              <w:spacing w:beforeLines="20" w:before="48" w:afterLines="20" w:after="48"/>
              <w:ind w:left="318" w:hanging="318"/>
              <w:rPr>
                <w:sz w:val="22"/>
                <w:szCs w:val="22"/>
              </w:rPr>
            </w:pPr>
            <w:r w:rsidRPr="00E83DCB">
              <w:rPr>
                <w:b/>
                <w:sz w:val="22"/>
                <w:szCs w:val="22"/>
              </w:rPr>
              <w:t>Öğrenci Bilgileri</w:t>
            </w:r>
          </w:p>
        </w:tc>
      </w:tr>
      <w:tr w:rsidR="00986D4E" w:rsidRPr="006D544B" w:rsidTr="00986D4E">
        <w:trPr>
          <w:trHeight w:val="316"/>
        </w:trPr>
        <w:tc>
          <w:tcPr>
            <w:tcW w:w="144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09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</w:t>
            </w:r>
          </w:p>
        </w:tc>
        <w:tc>
          <w:tcPr>
            <w:tcW w:w="3969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16"/>
        </w:trPr>
        <w:tc>
          <w:tcPr>
            <w:tcW w:w="144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309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3969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16"/>
        </w:trPr>
        <w:tc>
          <w:tcPr>
            <w:tcW w:w="144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309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3969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16"/>
        </w:trPr>
        <w:tc>
          <w:tcPr>
            <w:tcW w:w="144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Danışmanı</w:t>
            </w:r>
          </w:p>
        </w:tc>
        <w:tc>
          <w:tcPr>
            <w:tcW w:w="309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3969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A10054" w:rsidRDefault="00A10054" w:rsidP="00A10054">
      <w:pPr>
        <w:jc w:val="center"/>
        <w:rPr>
          <w:b/>
        </w:rPr>
      </w:pPr>
    </w:p>
    <w:p w:rsidR="00A10054" w:rsidRDefault="00A10054" w:rsidP="00986D4E"/>
    <w:p w:rsidR="00C46221" w:rsidRDefault="00C46221" w:rsidP="00FF18D1"/>
    <w:tbl>
      <w:tblPr>
        <w:tblpPr w:leftFromText="141" w:rightFromText="141" w:vertAnchor="text" w:horzAnchor="margin" w:tblpXSpec="center" w:tblpY="-5"/>
        <w:tblW w:w="10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2653"/>
        <w:gridCol w:w="632"/>
        <w:gridCol w:w="3595"/>
      </w:tblGrid>
      <w:tr w:rsidR="00986D4E" w:rsidRPr="006D544B" w:rsidTr="00986D4E">
        <w:trPr>
          <w:trHeight w:val="336"/>
        </w:trPr>
        <w:tc>
          <w:tcPr>
            <w:tcW w:w="326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Kayıt Dondurmaya Esas Dönem</w:t>
            </w:r>
          </w:p>
        </w:tc>
        <w:tc>
          <w:tcPr>
            <w:tcW w:w="2653" w:type="dxa"/>
          </w:tcPr>
          <w:p w:rsidR="00986D4E" w:rsidRPr="000F6814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Güz</w:t>
            </w:r>
            <w:r w:rsidRPr="006D544B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</w:t>
            </w:r>
            <w:r w:rsidRPr="006D544B">
              <w:rPr>
                <w:sz w:val="22"/>
                <w:szCs w:val="22"/>
              </w:rPr>
              <w:t xml:space="preserve">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Bahar</w:t>
            </w:r>
          </w:p>
        </w:tc>
        <w:tc>
          <w:tcPr>
            <w:tcW w:w="632" w:type="dxa"/>
          </w:tcPr>
          <w:p w:rsidR="00986D4E" w:rsidRPr="00C6680D" w:rsidRDefault="00986D4E" w:rsidP="00986D4E">
            <w:pPr>
              <w:spacing w:beforeLines="20" w:before="48" w:afterLines="20" w:after="48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Yıl</w:t>
            </w:r>
          </w:p>
        </w:tc>
        <w:tc>
          <w:tcPr>
            <w:tcW w:w="3595" w:type="dxa"/>
          </w:tcPr>
          <w:p w:rsidR="00986D4E" w:rsidRPr="000F6814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36"/>
        </w:trPr>
        <w:tc>
          <w:tcPr>
            <w:tcW w:w="326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Kayıt Dondurma Sebebi</w:t>
            </w:r>
          </w:p>
        </w:tc>
        <w:tc>
          <w:tcPr>
            <w:tcW w:w="6880" w:type="dxa"/>
            <w:gridSpan w:val="3"/>
          </w:tcPr>
          <w:p w:rsidR="00986D4E" w:rsidRPr="000F6814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Askerlik         </w:t>
            </w:r>
            <w:r w:rsidRPr="006D544B">
              <w:rPr>
                <w:sz w:val="22"/>
                <w:szCs w:val="22"/>
              </w:rPr>
              <w:t xml:space="preserve">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Sağlık</w:t>
            </w:r>
            <w:r w:rsidRPr="006D544B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Pr="006D544B">
              <w:rPr>
                <w:sz w:val="22"/>
                <w:szCs w:val="22"/>
              </w:rPr>
              <w:t xml:space="preserve">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Yurtdışı Görevi</w:t>
            </w:r>
            <w:r w:rsidRPr="006D544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6D54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Diğer </w:t>
            </w:r>
          </w:p>
        </w:tc>
      </w:tr>
      <w:tr w:rsidR="00986D4E" w:rsidRPr="006D544B" w:rsidTr="00986D4E">
        <w:trPr>
          <w:trHeight w:val="697"/>
        </w:trPr>
        <w:tc>
          <w:tcPr>
            <w:tcW w:w="3265" w:type="dxa"/>
          </w:tcPr>
          <w:p w:rsidR="00986D4E" w:rsidRPr="00D578A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6880" w:type="dxa"/>
            <w:gridSpan w:val="3"/>
          </w:tcPr>
          <w:p w:rsidR="00986D4E" w:rsidRPr="000F6814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140A68" w:rsidRDefault="00CD0B12" w:rsidP="00986D4E">
      <w:pPr>
        <w:ind w:firstLine="708"/>
        <w:rPr>
          <w:noProof/>
          <w:sz w:val="22"/>
          <w:szCs w:val="22"/>
        </w:rPr>
      </w:pPr>
      <w:r w:rsidRPr="00B32A3C">
        <w:rPr>
          <w:noProof/>
          <w:sz w:val="22"/>
          <w:szCs w:val="22"/>
        </w:rPr>
        <w:t>Mazeretim sebebiyle yukarıda belirtilen dönem / dönemlerde kaydımın dondurulmasını saygıyla arz ederim.</w:t>
      </w:r>
    </w:p>
    <w:p w:rsidR="0086660C" w:rsidRPr="00C66500" w:rsidRDefault="0086660C" w:rsidP="00CD0B12">
      <w:pPr>
        <w:ind w:firstLine="567"/>
        <w:rPr>
          <w:noProof/>
          <w:sz w:val="6"/>
          <w:szCs w:val="6"/>
        </w:rPr>
      </w:pPr>
    </w:p>
    <w:tbl>
      <w:tblPr>
        <w:tblW w:w="10178" w:type="dxa"/>
        <w:tblInd w:w="-534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8"/>
      </w:tblGrid>
      <w:tr w:rsidR="00CD0B12" w:rsidRPr="00B32A3C" w:rsidTr="00986D4E">
        <w:trPr>
          <w:trHeight w:val="234"/>
        </w:trPr>
        <w:tc>
          <w:tcPr>
            <w:tcW w:w="3387" w:type="dxa"/>
          </w:tcPr>
          <w:p w:rsidR="00CD0B12" w:rsidRPr="00B32A3C" w:rsidRDefault="00CD0B12" w:rsidP="00E11AA0">
            <w:pPr>
              <w:spacing w:beforeLines="20" w:before="48" w:afterLines="20" w:after="48"/>
              <w:jc w:val="center"/>
              <w:rPr>
                <w:color w:val="999999"/>
                <w:sz w:val="22"/>
                <w:szCs w:val="22"/>
              </w:rPr>
            </w:pPr>
          </w:p>
        </w:tc>
      </w:tr>
      <w:tr w:rsidR="00CD0B12" w:rsidRPr="00B32A3C" w:rsidTr="00986D4E">
        <w:trPr>
          <w:trHeight w:val="234"/>
        </w:trPr>
        <w:tc>
          <w:tcPr>
            <w:tcW w:w="3387" w:type="dxa"/>
          </w:tcPr>
          <w:p w:rsidR="00CD0B12" w:rsidRPr="00B32A3C" w:rsidRDefault="00CD0B12" w:rsidP="00E11AA0">
            <w:pPr>
              <w:jc w:val="center"/>
              <w:rPr>
                <w:sz w:val="22"/>
                <w:szCs w:val="22"/>
              </w:rPr>
            </w:pPr>
            <w:r w:rsidRPr="00986D4E">
              <w:rPr>
                <w:sz w:val="22"/>
                <w:szCs w:val="22"/>
              </w:rPr>
              <w:t>Öğrenci İmzası</w:t>
            </w:r>
            <w:r w:rsidRPr="00B32A3C">
              <w:rPr>
                <w:sz w:val="22"/>
                <w:szCs w:val="22"/>
              </w:rPr>
              <w:br/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51"/>
        <w:tblW w:w="101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43"/>
      </w:tblGrid>
      <w:tr w:rsidR="00986D4E" w:rsidRPr="006D544B" w:rsidTr="00986D4E">
        <w:trPr>
          <w:trHeight w:val="351"/>
        </w:trPr>
        <w:tc>
          <w:tcPr>
            <w:tcW w:w="10178" w:type="dxa"/>
            <w:gridSpan w:val="2"/>
          </w:tcPr>
          <w:p w:rsidR="00986D4E" w:rsidRPr="0086660C" w:rsidRDefault="00986D4E" w:rsidP="00986D4E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86660C">
              <w:rPr>
                <w:b/>
                <w:sz w:val="22"/>
                <w:szCs w:val="22"/>
              </w:rPr>
              <w:t>Öğrenci Dosya Bilgileri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86660C">
              <w:rPr>
                <w:b/>
                <w:sz w:val="22"/>
                <w:szCs w:val="22"/>
              </w:rPr>
              <w:t xml:space="preserve"> </w:t>
            </w:r>
            <w:r w:rsidRPr="00986D4E">
              <w:rPr>
                <w:b/>
                <w:sz w:val="22"/>
                <w:szCs w:val="22"/>
              </w:rPr>
              <w:t>(Öğrenci İşleri İlgili Personeli Tarafından Doldurulacaktır)</w:t>
            </w:r>
          </w:p>
        </w:tc>
      </w:tr>
      <w:tr w:rsidR="00986D4E" w:rsidRPr="006D544B" w:rsidTr="00986D4E">
        <w:trPr>
          <w:trHeight w:val="351"/>
        </w:trPr>
        <w:tc>
          <w:tcPr>
            <w:tcW w:w="2835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Durumu</w:t>
            </w:r>
          </w:p>
        </w:tc>
        <w:tc>
          <w:tcPr>
            <w:tcW w:w="7343" w:type="dxa"/>
          </w:tcPr>
          <w:p w:rsidR="00986D4E" w:rsidRPr="000F6814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51"/>
        </w:trPr>
        <w:tc>
          <w:tcPr>
            <w:tcW w:w="2835" w:type="dxa"/>
          </w:tcPr>
          <w:p w:rsidR="00986D4E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Kayıt Tarihi</w:t>
            </w:r>
          </w:p>
        </w:tc>
        <w:tc>
          <w:tcPr>
            <w:tcW w:w="7343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51"/>
        </w:trPr>
        <w:tc>
          <w:tcPr>
            <w:tcW w:w="2835" w:type="dxa"/>
          </w:tcPr>
          <w:p w:rsidR="00986D4E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Önceki Dönemlerde Kayıt Dondurma Sayısı ve Süresi</w:t>
            </w:r>
          </w:p>
        </w:tc>
        <w:tc>
          <w:tcPr>
            <w:tcW w:w="7343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986D4E" w:rsidRPr="006D544B" w:rsidTr="00986D4E">
        <w:trPr>
          <w:trHeight w:val="351"/>
        </w:trPr>
        <w:tc>
          <w:tcPr>
            <w:tcW w:w="2835" w:type="dxa"/>
          </w:tcPr>
          <w:p w:rsidR="00986D4E" w:rsidRDefault="00986D4E" w:rsidP="00986D4E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Harç Borcu</w:t>
            </w:r>
          </w:p>
        </w:tc>
        <w:tc>
          <w:tcPr>
            <w:tcW w:w="7343" w:type="dxa"/>
          </w:tcPr>
          <w:p w:rsidR="00986D4E" w:rsidRPr="006D544B" w:rsidRDefault="00986D4E" w:rsidP="00986D4E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 w:rsidRPr="00521430">
              <w:rPr>
                <w:sz w:val="22"/>
                <w:szCs w:val="22"/>
              </w:rPr>
              <w:t xml:space="preserve">Var  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 w:rsidRPr="00521430">
              <w:rPr>
                <w:sz w:val="22"/>
                <w:szCs w:val="22"/>
              </w:rPr>
              <w:t xml:space="preserve">Yok  </w:t>
            </w:r>
          </w:p>
        </w:tc>
      </w:tr>
    </w:tbl>
    <w:p w:rsidR="00C66500" w:rsidRDefault="00C66500" w:rsidP="00C66500"/>
    <w:p w:rsidR="0086660C" w:rsidRPr="00875C58" w:rsidRDefault="0086660C" w:rsidP="00CD0B12">
      <w:pPr>
        <w:ind w:firstLine="567"/>
        <w:rPr>
          <w:sz w:val="10"/>
          <w:szCs w:val="10"/>
        </w:rPr>
      </w:pPr>
    </w:p>
    <w:tbl>
      <w:tblPr>
        <w:tblW w:w="3387" w:type="dxa"/>
        <w:tblInd w:w="6233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</w:tblGrid>
      <w:tr w:rsidR="00C66500" w:rsidTr="00C66500">
        <w:trPr>
          <w:trHeight w:val="234"/>
        </w:trPr>
        <w:tc>
          <w:tcPr>
            <w:tcW w:w="3387" w:type="dxa"/>
          </w:tcPr>
          <w:p w:rsidR="00C66500" w:rsidRPr="00016D11" w:rsidRDefault="00C66500" w:rsidP="00E11AA0">
            <w:pPr>
              <w:spacing w:beforeLines="20" w:before="48" w:afterLines="20" w:after="48"/>
              <w:jc w:val="center"/>
              <w:rPr>
                <w:color w:val="999999"/>
              </w:rPr>
            </w:pPr>
          </w:p>
        </w:tc>
      </w:tr>
      <w:tr w:rsidR="00C66500" w:rsidTr="00C66500">
        <w:trPr>
          <w:trHeight w:val="234"/>
        </w:trPr>
        <w:tc>
          <w:tcPr>
            <w:tcW w:w="3387" w:type="dxa"/>
          </w:tcPr>
          <w:p w:rsidR="00C66500" w:rsidRDefault="00C66500" w:rsidP="00E11AA0">
            <w:pPr>
              <w:jc w:val="center"/>
            </w:pPr>
            <w:r>
              <w:t>Öğrenci İşleri Personeli</w:t>
            </w:r>
            <w:r>
              <w:br/>
            </w:r>
            <w:r w:rsidRPr="00C66500">
              <w:rPr>
                <w:color w:val="A6A6A6" w:themeColor="background1" w:themeShade="A6"/>
              </w:rPr>
              <w:t xml:space="preserve"> </w:t>
            </w:r>
            <w:r w:rsidRPr="00986D4E">
              <w:t>Adı Soyadı</w:t>
            </w:r>
            <w:r w:rsidRPr="00986D4E">
              <w:br/>
              <w:t xml:space="preserve"> Tarih</w:t>
            </w:r>
          </w:p>
        </w:tc>
      </w:tr>
    </w:tbl>
    <w:p w:rsidR="00875C58" w:rsidRPr="00B32A3C" w:rsidRDefault="00875C58" w:rsidP="00875C58">
      <w:pPr>
        <w:pStyle w:val="Normal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B32A3C">
        <w:rPr>
          <w:rStyle w:val="hometextheading"/>
          <w:b/>
          <w:bCs/>
          <w:sz w:val="22"/>
          <w:szCs w:val="22"/>
        </w:rPr>
        <w:t>Selçuk Üniversitesi Lisansüstü Eğitim ve Öğretim Yönetmeliği</w:t>
      </w:r>
      <w:r>
        <w:rPr>
          <w:rStyle w:val="hometextheading"/>
          <w:b/>
          <w:bCs/>
          <w:sz w:val="22"/>
          <w:szCs w:val="22"/>
        </w:rPr>
        <w:t xml:space="preserve"> </w:t>
      </w:r>
    </w:p>
    <w:p w:rsidR="00BB2F75" w:rsidRPr="007D57E3" w:rsidRDefault="00BB2F75" w:rsidP="00875C58">
      <w:pPr>
        <w:spacing w:line="240" w:lineRule="exact"/>
        <w:ind w:firstLine="284"/>
        <w:jc w:val="both"/>
        <w:rPr>
          <w:rFonts w:eastAsia="ヒラギノ明朝 Pro W3" w:hAnsi="Times"/>
          <w:b/>
          <w:sz w:val="18"/>
          <w:szCs w:val="18"/>
        </w:rPr>
      </w:pPr>
      <w:r w:rsidRPr="007D57E3">
        <w:rPr>
          <w:rFonts w:eastAsia="ヒラギノ明朝 Pro W3" w:hAnsi="Times"/>
          <w:b/>
          <w:sz w:val="18"/>
          <w:szCs w:val="18"/>
        </w:rPr>
        <w:t>Kay</w:t>
      </w:r>
      <w:r w:rsidRPr="007D57E3">
        <w:rPr>
          <w:rFonts w:eastAsia="ヒラギノ明朝 Pro W3" w:hAnsi="Times"/>
          <w:b/>
          <w:sz w:val="18"/>
          <w:szCs w:val="18"/>
        </w:rPr>
        <w:t>ı</w:t>
      </w:r>
      <w:r w:rsidRPr="007D57E3">
        <w:rPr>
          <w:rFonts w:eastAsia="ヒラギノ明朝 Pro W3" w:hAnsi="Times"/>
          <w:b/>
          <w:sz w:val="18"/>
          <w:szCs w:val="18"/>
        </w:rPr>
        <w:t>t dondurma</w:t>
      </w:r>
    </w:p>
    <w:p w:rsidR="00BB2F75" w:rsidRPr="007D57E3" w:rsidRDefault="00BB2F75" w:rsidP="00875C58">
      <w:pPr>
        <w:spacing w:line="240" w:lineRule="exact"/>
        <w:ind w:firstLine="284"/>
        <w:jc w:val="both"/>
        <w:rPr>
          <w:rFonts w:eastAsia="ヒラギノ明朝 Pro W3" w:hAnsi="Times"/>
          <w:sz w:val="18"/>
          <w:szCs w:val="18"/>
        </w:rPr>
      </w:pPr>
      <w:r w:rsidRPr="007D57E3">
        <w:rPr>
          <w:rFonts w:eastAsia="ヒラギノ明朝 Pro W3" w:hAnsi="Times"/>
          <w:b/>
          <w:sz w:val="18"/>
          <w:szCs w:val="18"/>
        </w:rPr>
        <w:t xml:space="preserve">MADDE 16 </w:t>
      </w:r>
      <w:r w:rsidRPr="007D57E3">
        <w:rPr>
          <w:rFonts w:eastAsia="ヒラギノ明朝 Pro W3" w:hAnsi="Times"/>
          <w:b/>
          <w:sz w:val="18"/>
          <w:szCs w:val="18"/>
        </w:rPr>
        <w:t>–</w:t>
      </w:r>
      <w:r w:rsidRPr="007D57E3">
        <w:rPr>
          <w:rFonts w:eastAsia="ヒラギノ明朝 Pro W3" w:hAnsi="Times"/>
          <w:sz w:val="18"/>
          <w:szCs w:val="18"/>
        </w:rPr>
        <w:t xml:space="preserve"> (1) Enstit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 xml:space="preserve"> y</w:t>
      </w:r>
      <w:r w:rsidRPr="007D57E3">
        <w:rPr>
          <w:rFonts w:eastAsia="ヒラギノ明朝 Pro W3" w:hAnsi="Times"/>
          <w:sz w:val="18"/>
          <w:szCs w:val="18"/>
        </w:rPr>
        <w:t>ö</w:t>
      </w:r>
      <w:r w:rsidRPr="007D57E3">
        <w:rPr>
          <w:rFonts w:eastAsia="ヒラギノ明朝 Pro W3" w:hAnsi="Times"/>
          <w:sz w:val="18"/>
          <w:szCs w:val="18"/>
        </w:rPr>
        <w:t>netim kurulu, lisans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>st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 xml:space="preserve"> programlar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na hastal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k, do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um, do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al afet, askerlik hizmeti, yurt d</w:t>
      </w:r>
      <w:r w:rsidRPr="007D57E3">
        <w:rPr>
          <w:rFonts w:eastAsia="ヒラギノ明朝 Pro W3" w:hAnsi="Times"/>
          <w:sz w:val="18"/>
          <w:szCs w:val="18"/>
        </w:rPr>
        <w:t>ışı</w:t>
      </w:r>
      <w:r w:rsidRPr="007D57E3">
        <w:rPr>
          <w:rFonts w:eastAsia="ヒラギノ明朝 Pro W3" w:hAnsi="Times"/>
          <w:sz w:val="18"/>
          <w:szCs w:val="18"/>
        </w:rPr>
        <w:t xml:space="preserve"> g</w:t>
      </w:r>
      <w:r w:rsidRPr="007D57E3">
        <w:rPr>
          <w:rFonts w:eastAsia="ヒラギノ明朝 Pro W3" w:hAnsi="Times"/>
          <w:sz w:val="18"/>
          <w:szCs w:val="18"/>
        </w:rPr>
        <w:t>ö</w:t>
      </w:r>
      <w:r w:rsidRPr="007D57E3">
        <w:rPr>
          <w:rFonts w:eastAsia="ヒラギノ明朝 Pro W3" w:hAnsi="Times"/>
          <w:sz w:val="18"/>
          <w:szCs w:val="18"/>
        </w:rPr>
        <w:t>revlendirme ve bunun gibi e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itime devam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 engelleyen nedenlerden dolay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 devam edemeyen </w:t>
      </w:r>
      <w:r w:rsidRPr="007D57E3">
        <w:rPr>
          <w:rFonts w:eastAsia="ヒラギノ明朝 Pro W3" w:hAnsi="Times"/>
          <w:sz w:val="18"/>
          <w:szCs w:val="18"/>
        </w:rPr>
        <w:t>öğ</w:t>
      </w:r>
      <w:r w:rsidRPr="007D57E3">
        <w:rPr>
          <w:rFonts w:eastAsia="ヒラギノ明朝 Pro W3" w:hAnsi="Times"/>
          <w:sz w:val="18"/>
          <w:szCs w:val="18"/>
        </w:rPr>
        <w:t>rencilerin kayd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 toplam iki y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la kadar dondurabilir. Kay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t dondurma s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 xml:space="preserve">resi </w:t>
      </w:r>
      <w:r w:rsidRPr="007D57E3">
        <w:rPr>
          <w:rFonts w:eastAsia="ヒラギノ明朝 Pro W3" w:hAnsi="Times"/>
          <w:sz w:val="18"/>
          <w:szCs w:val="18"/>
        </w:rPr>
        <w:t>öğ</w:t>
      </w:r>
      <w:r w:rsidRPr="007D57E3">
        <w:rPr>
          <w:rFonts w:eastAsia="ヒラギノ明朝 Pro W3" w:hAnsi="Times"/>
          <w:sz w:val="18"/>
          <w:szCs w:val="18"/>
        </w:rPr>
        <w:t>renim s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>resine d</w:t>
      </w:r>
      <w:r w:rsidRPr="007D57E3">
        <w:rPr>
          <w:rFonts w:eastAsia="ヒラギノ明朝 Pro W3" w:hAnsi="Times"/>
          <w:sz w:val="18"/>
          <w:szCs w:val="18"/>
        </w:rPr>
        <w:t>â</w:t>
      </w:r>
      <w:r w:rsidRPr="007D57E3">
        <w:rPr>
          <w:rFonts w:eastAsia="ヒラギノ明朝 Pro W3" w:hAnsi="Times"/>
          <w:sz w:val="18"/>
          <w:szCs w:val="18"/>
        </w:rPr>
        <w:t>hil edilmez.</w:t>
      </w:r>
    </w:p>
    <w:p w:rsidR="00BB2F75" w:rsidRPr="007D57E3" w:rsidRDefault="00BB2F75" w:rsidP="00875C58">
      <w:pPr>
        <w:spacing w:line="240" w:lineRule="exact"/>
        <w:ind w:firstLine="284"/>
        <w:jc w:val="both"/>
        <w:rPr>
          <w:rFonts w:eastAsia="ヒラギノ明朝 Pro W3" w:hAnsi="Times"/>
          <w:sz w:val="18"/>
          <w:szCs w:val="18"/>
        </w:rPr>
      </w:pPr>
      <w:r w:rsidRPr="007D57E3">
        <w:rPr>
          <w:rFonts w:eastAsia="ヒラギノ明朝 Pro W3" w:hAnsi="Times"/>
          <w:sz w:val="18"/>
          <w:szCs w:val="18"/>
        </w:rPr>
        <w:t>(2) Yukar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daki </w:t>
      </w:r>
      <w:r w:rsidRPr="007D57E3">
        <w:rPr>
          <w:rFonts w:eastAsia="ヒラギノ明朝 Pro W3" w:hAnsi="Times"/>
          <w:sz w:val="18"/>
          <w:szCs w:val="18"/>
        </w:rPr>
        <w:t>ö</w:t>
      </w:r>
      <w:r w:rsidRPr="007D57E3">
        <w:rPr>
          <w:rFonts w:eastAsia="ヒラギノ明朝 Pro W3" w:hAnsi="Times"/>
          <w:sz w:val="18"/>
          <w:szCs w:val="18"/>
        </w:rPr>
        <w:t>z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>rlerden, hastal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k ve do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um i</w:t>
      </w:r>
      <w:r w:rsidRPr="007D57E3">
        <w:rPr>
          <w:rFonts w:eastAsia="ヒラギノ明朝 Pro W3" w:hAnsi="Times"/>
          <w:sz w:val="18"/>
          <w:szCs w:val="18"/>
        </w:rPr>
        <w:t>ç</w:t>
      </w:r>
      <w:r w:rsidRPr="007D57E3">
        <w:rPr>
          <w:rFonts w:eastAsia="ヒラギノ明朝 Pro W3" w:hAnsi="Times"/>
          <w:sz w:val="18"/>
          <w:szCs w:val="18"/>
        </w:rPr>
        <w:t>in al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nacak bir rapor ile do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al afetler ve benzeri durumlarda ise y</w:t>
      </w:r>
      <w:r w:rsidRPr="007D57E3">
        <w:rPr>
          <w:rFonts w:eastAsia="ヒラギノ明朝 Pro W3" w:hAnsi="Times"/>
          <w:sz w:val="18"/>
          <w:szCs w:val="18"/>
        </w:rPr>
        <w:t>ö</w:t>
      </w:r>
      <w:r w:rsidRPr="007D57E3">
        <w:rPr>
          <w:rFonts w:eastAsia="ヒラギノ明朝 Pro W3" w:hAnsi="Times"/>
          <w:sz w:val="18"/>
          <w:szCs w:val="18"/>
        </w:rPr>
        <w:t>re m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>lki idari amirinin gerek</w:t>
      </w:r>
      <w:r w:rsidRPr="007D57E3">
        <w:rPr>
          <w:rFonts w:eastAsia="ヒラギノ明朝 Pro W3" w:hAnsi="Times"/>
          <w:sz w:val="18"/>
          <w:szCs w:val="18"/>
        </w:rPr>
        <w:t>ç</w:t>
      </w:r>
      <w:r w:rsidRPr="007D57E3">
        <w:rPr>
          <w:rFonts w:eastAsia="ヒラギノ明朝 Pro W3" w:hAnsi="Times"/>
          <w:sz w:val="18"/>
          <w:szCs w:val="18"/>
        </w:rPr>
        <w:t>eli resmi yaz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s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 ile belgelendirilmesi ve bunlar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 ilgili enstit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 xml:space="preserve"> y</w:t>
      </w:r>
      <w:r w:rsidRPr="007D57E3">
        <w:rPr>
          <w:rFonts w:eastAsia="ヒラギノ明朝 Pro W3" w:hAnsi="Times"/>
          <w:sz w:val="18"/>
          <w:szCs w:val="18"/>
        </w:rPr>
        <w:t>ö</w:t>
      </w:r>
      <w:r w:rsidRPr="007D57E3">
        <w:rPr>
          <w:rFonts w:eastAsia="ヒラギノ明朝 Pro W3" w:hAnsi="Times"/>
          <w:sz w:val="18"/>
          <w:szCs w:val="18"/>
        </w:rPr>
        <w:t xml:space="preserve">netim kurulunca kabul edilmesi gerekir. </w:t>
      </w:r>
      <w:r w:rsidRPr="007D57E3">
        <w:rPr>
          <w:rFonts w:eastAsia="ヒラギノ明朝 Pro W3" w:hAnsi="Times"/>
          <w:sz w:val="18"/>
          <w:szCs w:val="18"/>
        </w:rPr>
        <w:t>Öğ</w:t>
      </w:r>
      <w:r w:rsidRPr="007D57E3">
        <w:rPr>
          <w:rFonts w:eastAsia="ヒラギノ明朝 Pro W3" w:hAnsi="Times"/>
          <w:sz w:val="18"/>
          <w:szCs w:val="18"/>
        </w:rPr>
        <w:t>rencilerin sa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kla ilgili mazeretlerinin kabul edilebilmesi i</w:t>
      </w:r>
      <w:r w:rsidRPr="007D57E3">
        <w:rPr>
          <w:rFonts w:eastAsia="ヒラギノ明朝 Pro W3" w:hAnsi="Times"/>
          <w:sz w:val="18"/>
          <w:szCs w:val="18"/>
        </w:rPr>
        <w:t>ç</w:t>
      </w:r>
      <w:r w:rsidRPr="007D57E3">
        <w:rPr>
          <w:rFonts w:eastAsia="ヒラギノ明朝 Pro W3" w:hAnsi="Times"/>
          <w:sz w:val="18"/>
          <w:szCs w:val="18"/>
        </w:rPr>
        <w:t>in sa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k raporunun, </w:t>
      </w:r>
      <w:r w:rsidRPr="007D57E3">
        <w:rPr>
          <w:rFonts w:eastAsia="ヒラギノ明朝 Pro W3" w:hAnsi="Times"/>
          <w:sz w:val="18"/>
          <w:szCs w:val="18"/>
        </w:rPr>
        <w:t>Ü</w:t>
      </w:r>
      <w:r w:rsidRPr="007D57E3">
        <w:rPr>
          <w:rFonts w:eastAsia="ヒラギノ明朝 Pro W3" w:hAnsi="Times"/>
          <w:sz w:val="18"/>
          <w:szCs w:val="18"/>
        </w:rPr>
        <w:t>niversite sa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k kurumlar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ndan veya yatakl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 di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er sa</w:t>
      </w:r>
      <w:r w:rsidRPr="007D57E3">
        <w:rPr>
          <w:rFonts w:eastAsia="ヒラギノ明朝 Pro W3" w:hAnsi="Times"/>
          <w:sz w:val="18"/>
          <w:szCs w:val="18"/>
        </w:rPr>
        <w:t>ğ</w:t>
      </w:r>
      <w:r w:rsidRPr="007D57E3">
        <w:rPr>
          <w:rFonts w:eastAsia="ヒラギノ明朝 Pro W3" w:hAnsi="Times"/>
          <w:sz w:val="18"/>
          <w:szCs w:val="18"/>
        </w:rPr>
        <w:t>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k kurumlar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ndan al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>nm</w:t>
      </w:r>
      <w:r w:rsidRPr="007D57E3">
        <w:rPr>
          <w:rFonts w:eastAsia="ヒラギノ明朝 Pro W3" w:hAnsi="Times"/>
          <w:sz w:val="18"/>
          <w:szCs w:val="18"/>
        </w:rPr>
        <w:t>ış</w:t>
      </w:r>
      <w:r w:rsidRPr="007D57E3">
        <w:rPr>
          <w:rFonts w:eastAsia="ヒラギノ明朝 Pro W3" w:hAnsi="Times"/>
          <w:sz w:val="18"/>
          <w:szCs w:val="18"/>
        </w:rPr>
        <w:t xml:space="preserve"> olmas</w:t>
      </w:r>
      <w:r w:rsidRPr="007D57E3">
        <w:rPr>
          <w:rFonts w:eastAsia="ヒラギノ明朝 Pro W3" w:hAnsi="Times"/>
          <w:sz w:val="18"/>
          <w:szCs w:val="18"/>
        </w:rPr>
        <w:t>ı</w:t>
      </w:r>
      <w:r w:rsidRPr="007D57E3">
        <w:rPr>
          <w:rFonts w:eastAsia="ヒラギノ明朝 Pro W3" w:hAnsi="Times"/>
          <w:sz w:val="18"/>
          <w:szCs w:val="18"/>
        </w:rPr>
        <w:t xml:space="preserve"> gerekir.</w:t>
      </w:r>
    </w:p>
    <w:p w:rsidR="00C66500" w:rsidRPr="00FF18D1" w:rsidRDefault="00875C58" w:rsidP="00875C58">
      <w:pPr>
        <w:ind w:firstLine="284"/>
      </w:pPr>
      <w:r w:rsidRPr="009F62E5">
        <w:rPr>
          <w:b/>
          <w:color w:val="000000"/>
          <w:sz w:val="22"/>
          <w:szCs w:val="22"/>
        </w:rPr>
        <w:t>EK</w:t>
      </w:r>
      <w:r w:rsidR="00A139CE">
        <w:rPr>
          <w:b/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 xml:space="preserve"> </w:t>
      </w:r>
      <w:r w:rsidRPr="00A139CE">
        <w:rPr>
          <w:color w:val="FF0000"/>
          <w:sz w:val="22"/>
          <w:szCs w:val="22"/>
        </w:rPr>
        <w:t>(Mazeret Belgesi Eklemek Zorunludur.)</w:t>
      </w:r>
    </w:p>
    <w:sectPr w:rsidR="00C66500" w:rsidRPr="00FF18D1" w:rsidSect="0015400C">
      <w:headerReference w:type="default" r:id="rId7"/>
      <w:footerReference w:type="default" r:id="rId8"/>
      <w:pgSz w:w="11906" w:h="16838"/>
      <w:pgMar w:top="1811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8C" w:rsidRDefault="00F7008C" w:rsidP="00FF18D1">
      <w:r>
        <w:separator/>
      </w:r>
    </w:p>
  </w:endnote>
  <w:endnote w:type="continuationSeparator" w:id="0">
    <w:p w:rsidR="00F7008C" w:rsidRDefault="00F7008C" w:rsidP="00FF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C" w:rsidRPr="0015400C" w:rsidRDefault="0015400C" w:rsidP="0015400C">
    <w:pPr>
      <w:ind w:left="-142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8C" w:rsidRDefault="00F7008C" w:rsidP="00FF18D1">
      <w:r>
        <w:separator/>
      </w:r>
    </w:p>
  </w:footnote>
  <w:footnote w:type="continuationSeparator" w:id="0">
    <w:p w:rsidR="00F7008C" w:rsidRDefault="00F7008C" w:rsidP="00FF1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D1" w:rsidRPr="00FF18D1" w:rsidRDefault="00FF18D1" w:rsidP="00FF18D1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0D7C"/>
    <w:multiLevelType w:val="hybridMultilevel"/>
    <w:tmpl w:val="CAF48926"/>
    <w:lvl w:ilvl="0" w:tplc="B47A4A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3B"/>
    <w:rsid w:val="00140A68"/>
    <w:rsid w:val="0015400C"/>
    <w:rsid w:val="001A6C03"/>
    <w:rsid w:val="002F77C5"/>
    <w:rsid w:val="003C4049"/>
    <w:rsid w:val="00465959"/>
    <w:rsid w:val="004774F7"/>
    <w:rsid w:val="00493538"/>
    <w:rsid w:val="004E1701"/>
    <w:rsid w:val="00623C86"/>
    <w:rsid w:val="006F2E6D"/>
    <w:rsid w:val="0072675F"/>
    <w:rsid w:val="007A6CA1"/>
    <w:rsid w:val="007D2200"/>
    <w:rsid w:val="0086660C"/>
    <w:rsid w:val="00874C99"/>
    <w:rsid w:val="00875C58"/>
    <w:rsid w:val="00877BC5"/>
    <w:rsid w:val="008E3EB1"/>
    <w:rsid w:val="00986D4E"/>
    <w:rsid w:val="00A10054"/>
    <w:rsid w:val="00A139CE"/>
    <w:rsid w:val="00A51017"/>
    <w:rsid w:val="00A576F0"/>
    <w:rsid w:val="00AC67FE"/>
    <w:rsid w:val="00AE2771"/>
    <w:rsid w:val="00BB2F75"/>
    <w:rsid w:val="00C07FD3"/>
    <w:rsid w:val="00C46221"/>
    <w:rsid w:val="00C66500"/>
    <w:rsid w:val="00CD0B12"/>
    <w:rsid w:val="00DB2FD3"/>
    <w:rsid w:val="00E01773"/>
    <w:rsid w:val="00E23B2C"/>
    <w:rsid w:val="00E44149"/>
    <w:rsid w:val="00E72579"/>
    <w:rsid w:val="00F7008C"/>
    <w:rsid w:val="00F7173B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7DADB-0A6F-4C0C-A904-5247FBF0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AE2771"/>
    <w:pPr>
      <w:keepNext/>
      <w:keepLines/>
      <w:spacing w:before="240" w:after="240"/>
      <w:ind w:firstLine="567"/>
      <w:outlineLvl w:val="0"/>
    </w:pPr>
    <w:rPr>
      <w:rFonts w:asciiTheme="majorBidi" w:eastAsia="Batang" w:hAnsiTheme="majorBidi" w:cstheme="majorBidi"/>
      <w:b/>
      <w:bCs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lman">
    <w:name w:val="Selman"/>
    <w:basedOn w:val="Normal"/>
    <w:link w:val="SelmanChar"/>
    <w:autoRedefine/>
    <w:qFormat/>
    <w:rsid w:val="00877BC5"/>
    <w:pPr>
      <w:jc w:val="both"/>
    </w:pPr>
  </w:style>
  <w:style w:type="character" w:customStyle="1" w:styleId="SelmanChar">
    <w:name w:val="Selman Char"/>
    <w:basedOn w:val="VarsaylanParagrafYazTipi"/>
    <w:link w:val="Selman"/>
    <w:rsid w:val="00877BC5"/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AE2771"/>
    <w:rPr>
      <w:rFonts w:asciiTheme="majorBidi" w:eastAsia="Batang" w:hAnsiTheme="majorBidi" w:cstheme="majorBidi"/>
      <w:b/>
      <w:bCs/>
      <w:sz w:val="24"/>
      <w:szCs w:val="32"/>
    </w:rPr>
  </w:style>
  <w:style w:type="paragraph" w:styleId="stbilgi">
    <w:name w:val="header"/>
    <w:basedOn w:val="Normal"/>
    <w:link w:val="stbilgiChar"/>
    <w:uiPriority w:val="99"/>
    <w:unhideWhenUsed/>
    <w:rsid w:val="00FF18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F18D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F18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F18D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15400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10054"/>
    <w:pPr>
      <w:ind w:left="720"/>
      <w:contextualSpacing/>
    </w:pPr>
  </w:style>
  <w:style w:type="paragraph" w:styleId="NormalWeb">
    <w:name w:val="Normal (Web)"/>
    <w:basedOn w:val="Normal"/>
    <w:rsid w:val="00875C58"/>
    <w:pPr>
      <w:spacing w:before="100" w:beforeAutospacing="1" w:after="100" w:afterAutospacing="1"/>
    </w:pPr>
  </w:style>
  <w:style w:type="character" w:customStyle="1" w:styleId="hometextheading">
    <w:name w:val="hometextheading"/>
    <w:basedOn w:val="VarsaylanParagrafYazTipi"/>
    <w:rsid w:val="00875C58"/>
  </w:style>
  <w:style w:type="paragraph" w:styleId="KonuBal">
    <w:name w:val="Title"/>
    <w:basedOn w:val="Normal"/>
    <w:next w:val="Normal"/>
    <w:link w:val="KonuBalChar"/>
    <w:uiPriority w:val="10"/>
    <w:qFormat/>
    <w:rsid w:val="00986D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6D4E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edebikelam</dc:creator>
  <cp:lastModifiedBy>ACER</cp:lastModifiedBy>
  <cp:revision>3</cp:revision>
  <dcterms:created xsi:type="dcterms:W3CDTF">2017-11-17T06:45:00Z</dcterms:created>
  <dcterms:modified xsi:type="dcterms:W3CDTF">2023-01-16T11:25:00Z</dcterms:modified>
</cp:coreProperties>
</file>